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6649" w14:textId="77777777" w:rsidR="00C150DC" w:rsidRPr="00C150DC" w:rsidRDefault="00C150DC" w:rsidP="00F776FC">
      <w:pPr>
        <w:pStyle w:val="NormalWeb"/>
        <w:rPr>
          <w:sz w:val="2"/>
          <w:szCs w:val="2"/>
        </w:rPr>
      </w:pPr>
      <w:bookmarkStart w:id="0" w:name="_GoBack"/>
      <w:bookmarkEnd w:id="0"/>
    </w:p>
    <w:p w14:paraId="7E893BA9" w14:textId="559919DF" w:rsidR="005B6576" w:rsidRDefault="005B6576" w:rsidP="00F776FC">
      <w:pPr>
        <w:pStyle w:val="NormalWeb"/>
      </w:pPr>
      <w:r>
        <w:t>March 19, 2020</w:t>
      </w:r>
    </w:p>
    <w:p w14:paraId="5B435414" w14:textId="1DA55CF7" w:rsidR="00F776FC" w:rsidRDefault="005B6576" w:rsidP="00F776FC">
      <w:pPr>
        <w:pStyle w:val="NormalWeb"/>
      </w:pPr>
      <w:r>
        <w:t xml:space="preserve">A Message </w:t>
      </w:r>
      <w:r w:rsidR="00C150DC">
        <w:t>to our Customers</w:t>
      </w:r>
    </w:p>
    <w:p w14:paraId="072E6AE4" w14:textId="7756ACE6" w:rsidR="00F776FC" w:rsidRDefault="00F776FC" w:rsidP="00F776FC">
      <w:pPr>
        <w:pStyle w:val="NormalWeb"/>
      </w:pPr>
      <w:r>
        <w:t xml:space="preserve">During these uncharted times dealing with the Coronavirus (COVID-19) pandemic, </w:t>
      </w:r>
      <w:r w:rsidR="007959B8">
        <w:t xml:space="preserve">our valued </w:t>
      </w:r>
      <w:r>
        <w:t>customers</w:t>
      </w:r>
      <w:r w:rsidR="007959B8">
        <w:t xml:space="preserve"> </w:t>
      </w:r>
      <w:r>
        <w:t>may have questions about the safety and continued availability of drinking water</w:t>
      </w:r>
      <w:r w:rsidR="007959B8">
        <w:t>.</w:t>
      </w:r>
    </w:p>
    <w:p w14:paraId="673F33F4" w14:textId="74A4E0AD" w:rsidR="005B6576" w:rsidRPr="005B6576" w:rsidRDefault="00F776FC" w:rsidP="005B6576">
      <w:pPr>
        <w:spacing w:before="100" w:beforeAutospacing="1" w:after="100" w:afterAutospacing="1"/>
        <w:rPr>
          <w:rFonts w:eastAsia="Times New Roman"/>
        </w:rPr>
      </w:pPr>
      <w:r>
        <w:rPr>
          <w:rFonts w:eastAsia="Times New Roman"/>
        </w:rPr>
        <w:t xml:space="preserve">We </w:t>
      </w:r>
      <w:r w:rsidR="007959B8">
        <w:rPr>
          <w:rFonts w:eastAsia="Times New Roman"/>
        </w:rPr>
        <w:t xml:space="preserve">at Central Elmore Water &amp; Sewer Authority (CEW&amp;SA) </w:t>
      </w:r>
      <w:r>
        <w:rPr>
          <w:rFonts w:eastAsia="Times New Roman"/>
        </w:rPr>
        <w:t>understand this is a stressful time for our community and for the households we serve. Please know that we are here for you and are committed to taking all steps necessary to maintain safe, reliable water service.</w:t>
      </w:r>
    </w:p>
    <w:p w14:paraId="6FFCA887" w14:textId="77777777" w:rsidR="00F776FC" w:rsidRPr="00357441" w:rsidRDefault="00F776FC" w:rsidP="00F776FC">
      <w:pPr>
        <w:numPr>
          <w:ilvl w:val="0"/>
          <w:numId w:val="1"/>
        </w:numPr>
        <w:spacing w:before="100" w:beforeAutospacing="1" w:after="100" w:afterAutospacing="1"/>
        <w:rPr>
          <w:rFonts w:eastAsia="Times New Roman"/>
          <w:u w:val="single"/>
        </w:rPr>
      </w:pPr>
      <w:r w:rsidRPr="00357441">
        <w:rPr>
          <w:rFonts w:eastAsia="Times New Roman"/>
          <w:u w:val="single"/>
        </w:rPr>
        <w:t xml:space="preserve">You can continue normal use of tap water. </w:t>
      </w:r>
    </w:p>
    <w:p w14:paraId="4ADA3C94" w14:textId="77777777" w:rsidR="00F776FC" w:rsidRDefault="00F776FC" w:rsidP="00F776FC">
      <w:pPr>
        <w:numPr>
          <w:ilvl w:val="1"/>
          <w:numId w:val="1"/>
        </w:numPr>
        <w:spacing w:before="100" w:beforeAutospacing="1" w:after="100" w:afterAutospacing="1"/>
        <w:rPr>
          <w:rFonts w:eastAsia="Times New Roman"/>
        </w:rPr>
      </w:pPr>
      <w:r>
        <w:rPr>
          <w:rFonts w:eastAsia="Times New Roman"/>
        </w:rPr>
        <w:t xml:space="preserve">The U.S. Environmental Protection Agency (EPA) recommends that Americans continue to </w:t>
      </w:r>
      <w:hyperlink r:id="rId7" w:tgtFrame="_blank" w:history="1">
        <w:r>
          <w:rPr>
            <w:rStyle w:val="Hyperlink"/>
            <w:rFonts w:eastAsia="Times New Roman"/>
          </w:rPr>
          <w:t>use and drink tap water</w:t>
        </w:r>
      </w:hyperlink>
      <w:r>
        <w:rPr>
          <w:rFonts w:eastAsia="Times New Roman"/>
        </w:rPr>
        <w:t xml:space="preserve"> as usual.</w:t>
      </w:r>
    </w:p>
    <w:p w14:paraId="3152C538" w14:textId="13E46AFA" w:rsidR="00F776FC" w:rsidRDefault="00F776FC" w:rsidP="00F776FC">
      <w:pPr>
        <w:numPr>
          <w:ilvl w:val="1"/>
          <w:numId w:val="1"/>
        </w:numPr>
        <w:spacing w:before="100" w:beforeAutospacing="1" w:after="100" w:afterAutospacing="1"/>
        <w:rPr>
          <w:rFonts w:eastAsia="Times New Roman"/>
        </w:rPr>
      </w:pPr>
      <w:r>
        <w:rPr>
          <w:rFonts w:eastAsia="Times New Roman"/>
        </w:rPr>
        <w:t xml:space="preserve">COVID-19 </w:t>
      </w:r>
      <w:r w:rsidRPr="007959B8">
        <w:rPr>
          <w:rFonts w:eastAsia="Times New Roman"/>
        </w:rPr>
        <w:t>has</w:t>
      </w:r>
      <w:r w:rsidRPr="007959B8">
        <w:rPr>
          <w:rFonts w:eastAsia="Times New Roman"/>
          <w:b/>
          <w:bCs/>
        </w:rPr>
        <w:t xml:space="preserve"> </w:t>
      </w:r>
      <w:r w:rsidR="007959B8">
        <w:rPr>
          <w:rFonts w:eastAsia="Times New Roman"/>
          <w:b/>
          <w:bCs/>
        </w:rPr>
        <w:t>NOT</w:t>
      </w:r>
      <w:r>
        <w:rPr>
          <w:rFonts w:eastAsia="Times New Roman"/>
        </w:rPr>
        <w:t xml:space="preserve"> been detected in drinking water supplies.</w:t>
      </w:r>
    </w:p>
    <w:p w14:paraId="4F64CBCF" w14:textId="77777777" w:rsidR="00F776FC" w:rsidRDefault="00F776FC" w:rsidP="00F776FC">
      <w:pPr>
        <w:numPr>
          <w:ilvl w:val="1"/>
          <w:numId w:val="1"/>
        </w:numPr>
        <w:spacing w:before="100" w:beforeAutospacing="1" w:after="100" w:afterAutospacing="1"/>
        <w:rPr>
          <w:rFonts w:eastAsia="Times New Roman"/>
        </w:rPr>
      </w:pPr>
      <w:r>
        <w:rPr>
          <w:rFonts w:eastAsia="Times New Roman"/>
        </w:rPr>
        <w:t>According to the U.S. Centers for Disease Control and Prevention (CDC): “Conventional water treatment methods that use filtration and disinfection, such as those in most municipal drinking water systems, should remove or inactivate the virus that causes COVID-19.” The World Health Organization adds that the “presence of the COVID-19 virus has not been detected in drinking-water supplies and based on current evidence the risk to water supplies is low.”</w:t>
      </w:r>
    </w:p>
    <w:p w14:paraId="68EBB590" w14:textId="77777777" w:rsidR="00F776FC" w:rsidRDefault="00F776FC" w:rsidP="00F776FC">
      <w:pPr>
        <w:numPr>
          <w:ilvl w:val="1"/>
          <w:numId w:val="1"/>
        </w:numPr>
        <w:spacing w:before="100" w:beforeAutospacing="1" w:after="100" w:afterAutospacing="1"/>
        <w:rPr>
          <w:rFonts w:eastAsia="Times New Roman"/>
        </w:rPr>
      </w:pPr>
      <w:r>
        <w:rPr>
          <w:rFonts w:eastAsia="Times New Roman"/>
        </w:rPr>
        <w:t xml:space="preserve">Handwashing using tap water is critical to preventing the spread of COVID-19. CDC and other health organizations recommend </w:t>
      </w:r>
      <w:hyperlink r:id="rId8" w:tgtFrame="_blank" w:history="1">
        <w:r>
          <w:rPr>
            <w:rStyle w:val="Hyperlink"/>
            <w:rFonts w:eastAsia="Times New Roman"/>
          </w:rPr>
          <w:t>frequent handwashing for at least 20 seconds</w:t>
        </w:r>
      </w:hyperlink>
      <w:r>
        <w:rPr>
          <w:rFonts w:eastAsia="Times New Roman"/>
        </w:rPr>
        <w:t xml:space="preserve"> each time. Up-to-date information from EPA on COVID-19 and water can be </w:t>
      </w:r>
      <w:hyperlink r:id="rId9" w:tgtFrame="_blank" w:history="1">
        <w:r>
          <w:rPr>
            <w:rStyle w:val="Hyperlink"/>
            <w:rFonts w:eastAsia="Times New Roman"/>
          </w:rPr>
          <w:t>found here</w:t>
        </w:r>
      </w:hyperlink>
      <w:r>
        <w:rPr>
          <w:rFonts w:eastAsia="Times New Roman"/>
        </w:rPr>
        <w:t>.</w:t>
      </w:r>
    </w:p>
    <w:p w14:paraId="35A14EB3" w14:textId="77777777" w:rsidR="00F776FC" w:rsidRDefault="00F776FC" w:rsidP="00F776FC">
      <w:pPr>
        <w:numPr>
          <w:ilvl w:val="1"/>
          <w:numId w:val="1"/>
        </w:numPr>
        <w:spacing w:before="100" w:beforeAutospacing="1" w:after="100" w:afterAutospacing="1"/>
        <w:rPr>
          <w:rFonts w:eastAsia="Times New Roman"/>
        </w:rPr>
      </w:pPr>
      <w:r>
        <w:rPr>
          <w:rFonts w:eastAsia="Times New Roman"/>
        </w:rPr>
        <w:t>Remember that your toilet should not be used as a trash can. Do not treat other items like toilet paper. Please do not flush paper towels, “flushable” wipes, napkins, tampons, cotton balls, dental floss or other substances. Flushing nonbiodegradable items can result in backups and overflows.</w:t>
      </w:r>
    </w:p>
    <w:p w14:paraId="0854E666" w14:textId="77777777" w:rsidR="00F776FC" w:rsidRPr="00357441" w:rsidRDefault="00F776FC" w:rsidP="00F776FC">
      <w:pPr>
        <w:numPr>
          <w:ilvl w:val="0"/>
          <w:numId w:val="1"/>
        </w:numPr>
        <w:spacing w:before="100" w:beforeAutospacing="1" w:after="100" w:afterAutospacing="1"/>
        <w:rPr>
          <w:rFonts w:eastAsia="Times New Roman"/>
          <w:u w:val="single"/>
        </w:rPr>
      </w:pPr>
      <w:r w:rsidRPr="00357441">
        <w:rPr>
          <w:rFonts w:eastAsia="Times New Roman"/>
          <w:u w:val="single"/>
        </w:rPr>
        <w:t xml:space="preserve">We are prepared to keep safe water flowing. </w:t>
      </w:r>
    </w:p>
    <w:p w14:paraId="3C178177" w14:textId="77777777" w:rsidR="00F776FC" w:rsidRDefault="00F776FC" w:rsidP="00F776FC">
      <w:pPr>
        <w:numPr>
          <w:ilvl w:val="1"/>
          <w:numId w:val="1"/>
        </w:numPr>
        <w:spacing w:before="100" w:beforeAutospacing="1" w:after="100" w:afterAutospacing="1"/>
        <w:rPr>
          <w:rFonts w:eastAsia="Times New Roman"/>
        </w:rPr>
      </w:pPr>
      <w:r>
        <w:rPr>
          <w:rFonts w:eastAsia="Times New Roman"/>
        </w:rPr>
        <w:t>We are well-prepared to continue providing water service throughout this pandemic. We have staff and infrastructure in place to maintain water service around the clock to help keep families healthy, clean and hydrated.</w:t>
      </w:r>
    </w:p>
    <w:p w14:paraId="5D770A3B" w14:textId="77777777" w:rsidR="00357441" w:rsidRDefault="00357441" w:rsidP="00357441">
      <w:pPr>
        <w:numPr>
          <w:ilvl w:val="1"/>
          <w:numId w:val="1"/>
        </w:numPr>
        <w:spacing w:before="100" w:beforeAutospacing="1" w:after="100" w:afterAutospacing="1"/>
        <w:rPr>
          <w:rFonts w:eastAsia="Times New Roman"/>
        </w:rPr>
      </w:pPr>
      <w:r>
        <w:t xml:space="preserve">We strongly encourage all customers to use our web-site </w:t>
      </w:r>
      <w:hyperlink r:id="rId10" w:history="1">
        <w:r w:rsidRPr="00320009">
          <w:rPr>
            <w:rStyle w:val="Hyperlink"/>
          </w:rPr>
          <w:t>www.cewsa.com</w:t>
        </w:r>
      </w:hyperlink>
      <w:r>
        <w:t xml:space="preserve"> to manage your CEW&amp;SA account. If you need to pay a bill please call 866-261-7608 or if you need speak to a Customer Service Representative, you may do so by calling the office at 334-567-6814.</w:t>
      </w:r>
    </w:p>
    <w:p w14:paraId="31847F52" w14:textId="38E6716C" w:rsidR="00357441" w:rsidRPr="00357441" w:rsidRDefault="00357441" w:rsidP="00357441">
      <w:pPr>
        <w:numPr>
          <w:ilvl w:val="1"/>
          <w:numId w:val="1"/>
        </w:numPr>
        <w:spacing w:before="100" w:beforeAutospacing="1" w:after="100" w:afterAutospacing="1"/>
        <w:rPr>
          <w:rFonts w:eastAsia="Times New Roman"/>
        </w:rPr>
      </w:pPr>
      <w:r>
        <w:t>The office will remain open to our Customers</w:t>
      </w:r>
      <w:r w:rsidR="0008673A">
        <w:t>.</w:t>
      </w:r>
      <w:r>
        <w:t xml:space="preserve"> </w:t>
      </w:r>
      <w:r w:rsidR="0008673A">
        <w:t>A</w:t>
      </w:r>
      <w:r>
        <w:t>t this time</w:t>
      </w:r>
      <w:r w:rsidR="0008673A">
        <w:t>,</w:t>
      </w:r>
      <w:r>
        <w:t xml:space="preserve"> we feel it best</w:t>
      </w:r>
      <w:r w:rsidR="0008673A">
        <w:t xml:space="preserve"> to close the lobby</w:t>
      </w:r>
      <w:r>
        <w:t xml:space="preserve"> for the safety of our employees</w:t>
      </w:r>
      <w:r w:rsidR="0008673A">
        <w:t>. All</w:t>
      </w:r>
      <w:r>
        <w:t xml:space="preserve"> business </w:t>
      </w:r>
      <w:r w:rsidR="0008673A">
        <w:t xml:space="preserve">will be conducted </w:t>
      </w:r>
      <w:r>
        <w:t>over the phone or at the drive-thru window.</w:t>
      </w:r>
    </w:p>
    <w:p w14:paraId="6D41E2F0" w14:textId="36949D1E" w:rsidR="00D44D73" w:rsidRDefault="005B6576" w:rsidP="00357441">
      <w:pPr>
        <w:rPr>
          <w:noProof/>
        </w:rPr>
      </w:pPr>
      <w:r>
        <w:t>Rest assured w</w:t>
      </w:r>
      <w:r w:rsidR="00357441">
        <w:t>e will continue to carefully monitor this situation and provide you with any appropriate information that might affect you as a CEW&amp;SA customer.</w:t>
      </w:r>
      <w:r w:rsidR="00357441" w:rsidRPr="00357441">
        <w:rPr>
          <w:noProof/>
        </w:rPr>
        <w:t xml:space="preserve"> </w:t>
      </w:r>
    </w:p>
    <w:p w14:paraId="7E5C4A52" w14:textId="359C19C9" w:rsidR="00C150DC" w:rsidRPr="00C150DC" w:rsidRDefault="00C150DC" w:rsidP="00357441">
      <w:pPr>
        <w:rPr>
          <w:noProof/>
          <w:sz w:val="2"/>
          <w:szCs w:val="2"/>
        </w:rPr>
      </w:pPr>
    </w:p>
    <w:p w14:paraId="4096005F" w14:textId="77777777" w:rsidR="00C150DC" w:rsidRDefault="00C150DC" w:rsidP="00357441"/>
    <w:p w14:paraId="011BFAAB" w14:textId="77777777" w:rsidR="00C150DC" w:rsidRDefault="00C150DC" w:rsidP="00C150DC">
      <w:r>
        <w:t>Robert L. Prince, Jr.</w:t>
      </w:r>
    </w:p>
    <w:p w14:paraId="32D56C8A" w14:textId="5AD1B4E3" w:rsidR="005B6576" w:rsidRDefault="00C150DC" w:rsidP="005B6576">
      <w:r>
        <w:t>General Manager</w:t>
      </w:r>
    </w:p>
    <w:sectPr w:rsidR="005B657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5C27" w14:textId="77777777" w:rsidR="002F4D48" w:rsidRDefault="002F4D48" w:rsidP="00C150DC">
      <w:r>
        <w:separator/>
      </w:r>
    </w:p>
  </w:endnote>
  <w:endnote w:type="continuationSeparator" w:id="0">
    <w:p w14:paraId="3372B388" w14:textId="77777777" w:rsidR="002F4D48" w:rsidRDefault="002F4D48" w:rsidP="00C1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9192" w14:textId="69F0D72D" w:rsidR="00C150DC" w:rsidRDefault="00C150DC">
    <w:pPr>
      <w:pStyle w:val="Footer"/>
    </w:pPr>
    <w:r>
      <w:rPr>
        <w:noProof/>
      </w:rPr>
      <w:drawing>
        <wp:inline distT="0" distB="0" distL="0" distR="0" wp14:anchorId="577BD1AE" wp14:editId="3E6C06CC">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89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7C70D" w14:textId="77777777" w:rsidR="002F4D48" w:rsidRDefault="002F4D48" w:rsidP="00C150DC">
      <w:r>
        <w:separator/>
      </w:r>
    </w:p>
  </w:footnote>
  <w:footnote w:type="continuationSeparator" w:id="0">
    <w:p w14:paraId="7D226C1B" w14:textId="77777777" w:rsidR="002F4D48" w:rsidRDefault="002F4D48" w:rsidP="00C1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9460" w14:textId="4223333C" w:rsidR="00C150DC" w:rsidRDefault="00C150DC">
    <w:pPr>
      <w:pStyle w:val="Header"/>
    </w:pPr>
    <w:r>
      <w:rPr>
        <w:noProof/>
      </w:rPr>
      <w:drawing>
        <wp:inline distT="0" distB="0" distL="0" distR="0" wp14:anchorId="5B714D40" wp14:editId="3CBC879E">
          <wp:extent cx="5943600" cy="866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667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97119"/>
    <w:multiLevelType w:val="multilevel"/>
    <w:tmpl w:val="4BE86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FC"/>
    <w:rsid w:val="0008673A"/>
    <w:rsid w:val="002B0BC4"/>
    <w:rsid w:val="002F4D48"/>
    <w:rsid w:val="00357441"/>
    <w:rsid w:val="00536303"/>
    <w:rsid w:val="005B6576"/>
    <w:rsid w:val="007959B8"/>
    <w:rsid w:val="00C150DC"/>
    <w:rsid w:val="00D44D73"/>
    <w:rsid w:val="00F7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7351"/>
  <w15:chartTrackingRefBased/>
  <w15:docId w15:val="{056B0AB3-0446-4BB7-AD67-D9791D3D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6FC"/>
    <w:rPr>
      <w:strike w:val="0"/>
      <w:dstrike w:val="0"/>
      <w:color w:val="0099CC"/>
      <w:u w:val="none"/>
      <w:effect w:val="none"/>
    </w:rPr>
  </w:style>
  <w:style w:type="paragraph" w:styleId="NormalWeb">
    <w:name w:val="Normal (Web)"/>
    <w:basedOn w:val="Normal"/>
    <w:uiPriority w:val="99"/>
    <w:semiHidden/>
    <w:unhideWhenUsed/>
    <w:rsid w:val="00F776FC"/>
    <w:pPr>
      <w:spacing w:before="100" w:beforeAutospacing="1" w:after="100" w:afterAutospacing="1"/>
    </w:pPr>
    <w:rPr>
      <w:rFonts w:ascii="Arial" w:hAnsi="Arial" w:cs="Arial"/>
      <w:color w:val="474747"/>
      <w:sz w:val="20"/>
      <w:szCs w:val="20"/>
    </w:rPr>
  </w:style>
  <w:style w:type="paragraph" w:styleId="ListParagraph">
    <w:name w:val="List Paragraph"/>
    <w:basedOn w:val="Normal"/>
    <w:uiPriority w:val="34"/>
    <w:qFormat/>
    <w:rsid w:val="00357441"/>
    <w:pPr>
      <w:ind w:left="720"/>
      <w:contextualSpacing/>
    </w:pPr>
  </w:style>
  <w:style w:type="character" w:styleId="UnresolvedMention">
    <w:name w:val="Unresolved Mention"/>
    <w:basedOn w:val="DefaultParagraphFont"/>
    <w:uiPriority w:val="99"/>
    <w:semiHidden/>
    <w:unhideWhenUsed/>
    <w:rsid w:val="00357441"/>
    <w:rPr>
      <w:color w:val="605E5C"/>
      <w:shd w:val="clear" w:color="auto" w:fill="E1DFDD"/>
    </w:rPr>
  </w:style>
  <w:style w:type="paragraph" w:styleId="Header">
    <w:name w:val="header"/>
    <w:basedOn w:val="Normal"/>
    <w:link w:val="HeaderChar"/>
    <w:uiPriority w:val="99"/>
    <w:unhideWhenUsed/>
    <w:rsid w:val="00C150DC"/>
    <w:pPr>
      <w:tabs>
        <w:tab w:val="center" w:pos="4680"/>
        <w:tab w:val="right" w:pos="9360"/>
      </w:tabs>
    </w:pPr>
  </w:style>
  <w:style w:type="character" w:customStyle="1" w:styleId="HeaderChar">
    <w:name w:val="Header Char"/>
    <w:basedOn w:val="DefaultParagraphFont"/>
    <w:link w:val="Header"/>
    <w:uiPriority w:val="99"/>
    <w:rsid w:val="00C150DC"/>
    <w:rPr>
      <w:rFonts w:ascii="Calibri" w:hAnsi="Calibri" w:cs="Calibri"/>
    </w:rPr>
  </w:style>
  <w:style w:type="paragraph" w:styleId="Footer">
    <w:name w:val="footer"/>
    <w:basedOn w:val="Normal"/>
    <w:link w:val="FooterChar"/>
    <w:uiPriority w:val="99"/>
    <w:unhideWhenUsed/>
    <w:rsid w:val="00C150DC"/>
    <w:pPr>
      <w:tabs>
        <w:tab w:val="center" w:pos="4680"/>
        <w:tab w:val="right" w:pos="9360"/>
      </w:tabs>
    </w:pPr>
  </w:style>
  <w:style w:type="character" w:customStyle="1" w:styleId="FooterChar">
    <w:name w:val="Footer Char"/>
    <w:basedOn w:val="DefaultParagraphFont"/>
    <w:link w:val="Footer"/>
    <w:uiPriority w:val="99"/>
    <w:rsid w:val="00C150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072">
      <w:bodyDiv w:val="1"/>
      <w:marLeft w:val="0"/>
      <w:marRight w:val="0"/>
      <w:marTop w:val="0"/>
      <w:marBottom w:val="0"/>
      <w:divBdr>
        <w:top w:val="none" w:sz="0" w:space="0" w:color="auto"/>
        <w:left w:val="none" w:sz="0" w:space="0" w:color="auto"/>
        <w:bottom w:val="none" w:sz="0" w:space="0" w:color="auto"/>
        <w:right w:val="none" w:sz="0" w:space="0" w:color="auto"/>
      </w:divBdr>
    </w:div>
    <w:div w:id="13075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98685478:T1RYSKlYN:m:1:2517313670:08BAD448761224F2C084FCA24372AEE9: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ho4.bluehornet.com/ct/98685477:T1RYSKlYN:m:1:2517313670:08BAD448761224F2C084FCA24372AEE9: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wsa.com" TargetMode="External"/><Relationship Id="rId4" Type="http://schemas.openxmlformats.org/officeDocument/2006/relationships/webSettings" Target="webSettings.xml"/><Relationship Id="rId9" Type="http://schemas.openxmlformats.org/officeDocument/2006/relationships/hyperlink" Target="http://echo4.bluehornet.com/ct/98685479:T1RYSKlYN:m:1:2517313670:08BAD448761224F2C084FCA24372AEE9: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Prince</dc:creator>
  <cp:keywords/>
  <dc:description/>
  <cp:lastModifiedBy>Tina Stanley</cp:lastModifiedBy>
  <cp:revision>2</cp:revision>
  <dcterms:created xsi:type="dcterms:W3CDTF">2020-03-20T13:09:00Z</dcterms:created>
  <dcterms:modified xsi:type="dcterms:W3CDTF">2020-03-20T13:09:00Z</dcterms:modified>
</cp:coreProperties>
</file>